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5BE" w:rsidRPr="00C83DFB" w:rsidRDefault="0082413E" w:rsidP="0074690B">
      <w:pPr>
        <w:pStyle w:val="Heading1"/>
        <w:jc w:val="center"/>
        <w:rPr>
          <w:lang w:val="en-US"/>
        </w:rPr>
      </w:pPr>
      <w:r>
        <w:rPr>
          <w:lang w:val="en-US"/>
        </w:rPr>
        <w:t>Texts worth editing</w:t>
      </w:r>
    </w:p>
    <w:p w:rsidR="0074690B" w:rsidRDefault="0074690B" w:rsidP="0074690B">
      <w:pPr>
        <w:pStyle w:val="Heading2"/>
        <w:jc w:val="center"/>
      </w:pPr>
      <w:r>
        <w:t>The Seventh International Conference of the European Society for Textual Scholarship</w:t>
      </w:r>
    </w:p>
    <w:p w:rsidR="0074690B" w:rsidRPr="0062087B" w:rsidRDefault="0074690B" w:rsidP="0074690B"/>
    <w:p w:rsidR="0074690B" w:rsidRPr="000553C9" w:rsidRDefault="0074690B" w:rsidP="0074690B">
      <w:pPr>
        <w:jc w:val="center"/>
      </w:pPr>
      <w:r w:rsidRPr="000553C9">
        <w:t>25-27 November 2010, Pisa and Florence, Italy</w:t>
      </w:r>
    </w:p>
    <w:p w:rsidR="0074690B" w:rsidRPr="000553C9" w:rsidRDefault="0074690B" w:rsidP="0074690B">
      <w:pPr>
        <w:jc w:val="center"/>
      </w:pPr>
      <w:proofErr w:type="gramStart"/>
      <w:r w:rsidRPr="000553C9">
        <w:t>co-sponsored</w:t>
      </w:r>
      <w:proofErr w:type="gramEnd"/>
      <w:r w:rsidRPr="000553C9">
        <w:t xml:space="preserve"> by:</w:t>
      </w:r>
    </w:p>
    <w:p w:rsidR="0074690B" w:rsidRDefault="0074690B" w:rsidP="0074690B">
      <w:pPr>
        <w:jc w:val="center"/>
      </w:pPr>
      <w:r>
        <w:t xml:space="preserve">Consiglio Nazionale delle </w:t>
      </w:r>
      <w:r w:rsidRPr="000553C9">
        <w:t>Ricerche</w:t>
      </w:r>
      <w:r>
        <w:t>, Pisa</w:t>
      </w:r>
    </w:p>
    <w:p w:rsidR="0074690B" w:rsidRDefault="0074690B" w:rsidP="0074690B">
      <w:pPr>
        <w:jc w:val="center"/>
      </w:pPr>
      <w:r>
        <w:t>Società Dantesca Italiana, Florence</w:t>
      </w:r>
    </w:p>
    <w:p w:rsidR="0074690B" w:rsidRDefault="0074690B" w:rsidP="0074690B">
      <w:pPr>
        <w:jc w:val="center"/>
      </w:pPr>
    </w:p>
    <w:tbl>
      <w:tblPr>
        <w:tblW w:w="9360" w:type="dxa"/>
        <w:tblInd w:w="9" w:type="dxa"/>
        <w:tblBorders>
          <w:top w:val="single" w:sz="4" w:space="0" w:color="auto"/>
        </w:tblBorders>
        <w:tblLook w:val="0000"/>
      </w:tblPr>
      <w:tblGrid>
        <w:gridCol w:w="9360"/>
      </w:tblGrid>
      <w:tr w:rsidR="0074690B" w:rsidRPr="00A37C43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360" w:type="dxa"/>
          </w:tcPr>
          <w:p w:rsidR="0074690B" w:rsidRPr="00A37C43" w:rsidRDefault="0074690B" w:rsidP="0074690B"/>
        </w:tc>
      </w:tr>
    </w:tbl>
    <w:p w:rsidR="0074690B" w:rsidRDefault="0074690B" w:rsidP="0074690B">
      <w:pPr>
        <w:jc w:val="center"/>
        <w:rPr>
          <w:b/>
        </w:rPr>
      </w:pPr>
      <w:r w:rsidRPr="00F70618">
        <w:rPr>
          <w:b/>
        </w:rPr>
        <w:t>Thursday 25 November,</w:t>
      </w:r>
      <w:r w:rsidRPr="00502D39">
        <w:rPr>
          <w:b/>
        </w:rPr>
        <w:t xml:space="preserve"> Consiglio Nazionale delle Ricerche,</w:t>
      </w:r>
      <w:r w:rsidRPr="00F70618">
        <w:rPr>
          <w:b/>
        </w:rPr>
        <w:t xml:space="preserve"> Pisa</w:t>
      </w:r>
    </w:p>
    <w:p w:rsidR="0074690B" w:rsidRDefault="0074690B" w:rsidP="0074690B">
      <w:pPr>
        <w:jc w:val="center"/>
        <w:rPr>
          <w:b/>
        </w:rPr>
      </w:pPr>
      <w:r>
        <w:t>CNR, Area Della Ricerca, Via Giuseppe Moruzzi, 56124 Pisa</w:t>
      </w:r>
    </w:p>
    <w:p w:rsidR="0074690B" w:rsidRPr="00F70618" w:rsidRDefault="0074690B" w:rsidP="0074690B">
      <w:pPr>
        <w:rPr>
          <w:b/>
        </w:rPr>
      </w:pPr>
    </w:p>
    <w:p w:rsidR="0074690B" w:rsidRDefault="0074690B" w:rsidP="0074690B">
      <w:pPr>
        <w:rPr>
          <w:lang w:val="en-US"/>
        </w:rPr>
      </w:pPr>
      <w:r>
        <w:rPr>
          <w:lang w:val="en-US"/>
        </w:rPr>
        <w:t xml:space="preserve">8.45 </w:t>
      </w:r>
      <w:r w:rsidRPr="000553C9">
        <w:t>Registration</w:t>
      </w:r>
    </w:p>
    <w:p w:rsidR="0074690B" w:rsidRDefault="0074690B" w:rsidP="0074690B">
      <w:pPr>
        <w:rPr>
          <w:lang w:val="en-US"/>
        </w:rPr>
      </w:pPr>
      <w:r>
        <w:rPr>
          <w:lang w:val="en-US"/>
        </w:rPr>
        <w:t>9.15 Welcome and introduction: P. Robinson, A. Bozzi</w:t>
      </w:r>
    </w:p>
    <w:p w:rsidR="0074690B" w:rsidRPr="000553C9" w:rsidRDefault="0074690B" w:rsidP="0074690B"/>
    <w:p w:rsidR="0074690B" w:rsidRDefault="0074690B" w:rsidP="0074690B">
      <w:pPr>
        <w:ind w:left="709" w:hanging="709"/>
      </w:pPr>
      <w:r>
        <w:t xml:space="preserve">9.30-11.00 </w:t>
      </w:r>
      <w:proofErr w:type="gramStart"/>
      <w:r>
        <w:t>Plenary</w:t>
      </w:r>
      <w:proofErr w:type="gramEnd"/>
      <w:r>
        <w:t xml:space="preserve"> session 1.  </w:t>
      </w:r>
      <w:proofErr w:type="gramStart"/>
      <w:r>
        <w:t>Room 27.</w:t>
      </w:r>
      <w:proofErr w:type="gramEnd"/>
      <w:r>
        <w:t xml:space="preserve">  Chair: Andrea Bozzi</w:t>
      </w:r>
    </w:p>
    <w:p w:rsidR="0074690B" w:rsidRPr="00713F39" w:rsidRDefault="0074690B" w:rsidP="0074690B">
      <w:pPr>
        <w:ind w:left="709"/>
      </w:pPr>
      <w:proofErr w:type="gramStart"/>
      <w:r w:rsidRPr="00713F39">
        <w:t>Recent trends and theory in tool development in textual scholarship.</w:t>
      </w:r>
      <w:proofErr w:type="gramEnd"/>
      <w:r w:rsidRPr="00713F39">
        <w:t xml:space="preserve"> </w:t>
      </w:r>
      <w:proofErr w:type="gramStart"/>
      <w:r w:rsidRPr="00713F39">
        <w:t xml:space="preserve">K van Dalen (organizer), J. van Zundert, </w:t>
      </w:r>
      <w:r>
        <w:t xml:space="preserve">D. Van Hulle, R. Dekker, </w:t>
      </w:r>
      <w:r w:rsidRPr="00713F39">
        <w:t>P. Robinson, P. Shillingsburg</w:t>
      </w:r>
      <w:r>
        <w:t>.</w:t>
      </w:r>
      <w:proofErr w:type="gramEnd"/>
      <w:r>
        <w:t xml:space="preserve"> </w:t>
      </w:r>
    </w:p>
    <w:p w:rsidR="0074690B" w:rsidRPr="00713F39" w:rsidRDefault="0074690B" w:rsidP="0074690B">
      <w:r w:rsidRPr="00713F39">
        <w:t>11.00 Coffee break</w:t>
      </w:r>
    </w:p>
    <w:p w:rsidR="0074690B" w:rsidRPr="00713F39" w:rsidRDefault="0074690B" w:rsidP="0074690B">
      <w:r>
        <w:t>11.30-1.00 Parallel Sessions 1, 2 and 3</w:t>
      </w:r>
      <w:r w:rsidRPr="00713F39">
        <w:tab/>
      </w:r>
      <w:r w:rsidRPr="00713F39">
        <w:tab/>
      </w:r>
    </w:p>
    <w:p w:rsidR="0074690B" w:rsidRPr="00713F39" w:rsidRDefault="0074690B" w:rsidP="0074690B">
      <w:pPr>
        <w:ind w:left="720"/>
      </w:pPr>
      <w:r w:rsidRPr="00713F39">
        <w:t>1. Editorial issues (1)</w:t>
      </w:r>
      <w:r>
        <w:t xml:space="preserve">.  </w:t>
      </w:r>
      <w:proofErr w:type="gramStart"/>
      <w:r>
        <w:t>Room 27.</w:t>
      </w:r>
      <w:proofErr w:type="gramEnd"/>
      <w:r>
        <w:t xml:space="preserve"> Chair: Paulius Subacius</w:t>
      </w:r>
    </w:p>
    <w:p w:rsidR="0074690B" w:rsidRPr="00E973B9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A. Miltenova: </w:t>
      </w:r>
      <w:r w:rsidRPr="00E973B9">
        <w:rPr>
          <w:lang w:val="en-US"/>
        </w:rPr>
        <w:t>The Electronic Publication of Slavic Texts:</w:t>
      </w:r>
      <w:r>
        <w:rPr>
          <w:lang w:val="en-US"/>
        </w:rPr>
        <w:t xml:space="preserve"> the Case of the Open Tradition</w:t>
      </w:r>
    </w:p>
    <w:p w:rsidR="0074690B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Y. </w:t>
      </w:r>
      <w:r w:rsidRPr="00E973B9">
        <w:rPr>
          <w:lang w:val="en-US"/>
        </w:rPr>
        <w:t>Lyutskanov</w:t>
      </w:r>
      <w:r>
        <w:rPr>
          <w:lang w:val="en-US"/>
        </w:rPr>
        <w:t xml:space="preserve">: </w:t>
      </w:r>
      <w:r w:rsidRPr="00E973B9">
        <w:rPr>
          <w:lang w:val="en-US"/>
        </w:rPr>
        <w:t>Editing in ‘</w:t>
      </w:r>
      <w:r>
        <w:rPr>
          <w:lang w:val="en-US"/>
        </w:rPr>
        <w:t>Passive’ and in ‘Active’ ‘Voice</w:t>
      </w:r>
    </w:p>
    <w:p w:rsidR="0074690B" w:rsidRPr="005C3D7F" w:rsidRDefault="0074690B" w:rsidP="0074690B">
      <w:pPr>
        <w:pStyle w:val="ColorfulList-Accent1"/>
        <w:ind w:left="1843" w:hanging="403"/>
        <w:rPr>
          <w:lang w:val="en-US"/>
        </w:rPr>
      </w:pPr>
      <w:r>
        <w:rPr>
          <w:lang w:val="en-US"/>
        </w:rPr>
        <w:t xml:space="preserve">B. Dedner: </w:t>
      </w:r>
      <w:r w:rsidRPr="002824D9">
        <w:rPr>
          <w:lang w:val="en-US"/>
        </w:rPr>
        <w:t>Texts to be edited and texts to be scanne</w:t>
      </w:r>
      <w:r>
        <w:rPr>
          <w:lang w:val="en-US"/>
        </w:rPr>
        <w:t>d</w:t>
      </w:r>
    </w:p>
    <w:p w:rsidR="0074690B" w:rsidRPr="00713F39" w:rsidRDefault="0074690B" w:rsidP="0074690B">
      <w:pPr>
        <w:ind w:left="720"/>
      </w:pPr>
      <w:r w:rsidRPr="00713F39">
        <w:t>2. Classical and pre-medieval</w:t>
      </w:r>
      <w:r>
        <w:t xml:space="preserve">. </w:t>
      </w:r>
      <w:proofErr w:type="gramStart"/>
      <w:r>
        <w:t>Room 28.</w:t>
      </w:r>
      <w:proofErr w:type="gramEnd"/>
      <w:r>
        <w:t xml:space="preserve">  Chair: Peter Robinson</w:t>
      </w:r>
    </w:p>
    <w:p w:rsidR="0074690B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A. Berra: </w:t>
      </w:r>
      <w:r w:rsidRPr="006A7EBE">
        <w:rPr>
          <w:lang w:val="en-US"/>
        </w:rPr>
        <w:t>The Two Bodies of the Hydra: Athenaeus’s Text and its Epitome</w:t>
      </w:r>
    </w:p>
    <w:p w:rsidR="0074690B" w:rsidRPr="00212D4C" w:rsidRDefault="0074690B" w:rsidP="0074690B">
      <w:pPr>
        <w:ind w:left="1843" w:hanging="403"/>
        <w:rPr>
          <w:rFonts w:ascii="Times" w:hAnsi="Times"/>
          <w:lang w:val="en-US"/>
        </w:rPr>
      </w:pPr>
      <w:r>
        <w:rPr>
          <w:rFonts w:ascii="Times" w:hAnsi="Times" w:cs="Helvetica"/>
          <w:lang w:val="en-US"/>
        </w:rPr>
        <w:t xml:space="preserve">C. </w:t>
      </w:r>
      <w:r w:rsidRPr="00212D4C">
        <w:rPr>
          <w:rFonts w:ascii="Times" w:hAnsi="Times" w:cs="Helvetica"/>
          <w:lang w:val="en-US"/>
        </w:rPr>
        <w:t xml:space="preserve">Macé: Pseudo-scientific literature by pseudonymous authors: the case of Gregory Nazianzen's </w:t>
      </w:r>
      <w:r w:rsidRPr="00212D4C">
        <w:rPr>
          <w:rFonts w:ascii="Times" w:hAnsi="Times" w:cs="Helvetica"/>
          <w:i/>
          <w:iCs/>
          <w:lang w:val="en-US"/>
        </w:rPr>
        <w:t>Contra Astronomos</w:t>
      </w:r>
    </w:p>
    <w:p w:rsidR="0074690B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M. </w:t>
      </w:r>
      <w:r w:rsidRPr="004F29D4">
        <w:rPr>
          <w:lang w:val="en-US"/>
        </w:rPr>
        <w:t xml:space="preserve">Buzzoni: How many </w:t>
      </w:r>
      <w:r w:rsidRPr="004F29D4">
        <w:rPr>
          <w:i/>
          <w:lang w:val="en-US"/>
        </w:rPr>
        <w:t>H</w:t>
      </w:r>
      <w:r w:rsidRPr="004F29D4">
        <w:rPr>
          <w:i/>
        </w:rPr>
        <w:t>ê</w:t>
      </w:r>
      <w:r w:rsidRPr="004F29D4">
        <w:rPr>
          <w:i/>
          <w:lang w:val="en-US"/>
        </w:rPr>
        <w:t xml:space="preserve">liand </w:t>
      </w:r>
      <w:r w:rsidRPr="004F29D4">
        <w:rPr>
          <w:lang w:val="en-US"/>
        </w:rPr>
        <w:t>“texts”</w:t>
      </w:r>
      <w:r w:rsidRPr="004F29D4">
        <w:rPr>
          <w:i/>
          <w:lang w:val="en-US"/>
        </w:rPr>
        <w:t xml:space="preserve"> </w:t>
      </w:r>
      <w:r w:rsidRPr="004F29D4">
        <w:rPr>
          <w:lang w:val="en-US"/>
        </w:rPr>
        <w:t>do we have, and how many are worth editing?</w:t>
      </w:r>
    </w:p>
    <w:p w:rsidR="0074690B" w:rsidRPr="00713F39" w:rsidRDefault="0074690B" w:rsidP="0074690B">
      <w:pPr>
        <w:ind w:left="720"/>
      </w:pPr>
      <w:r>
        <w:t>3</w:t>
      </w:r>
      <w:r w:rsidRPr="00713F39">
        <w:t>. Nineteenth-century texts (1)</w:t>
      </w:r>
      <w:r>
        <w:t xml:space="preserve">. </w:t>
      </w:r>
      <w:proofErr w:type="gramStart"/>
      <w:r>
        <w:t>Room 30.</w:t>
      </w:r>
      <w:proofErr w:type="gramEnd"/>
      <w:r>
        <w:t xml:space="preserve"> Chair: Wim Van Mierlo</w:t>
      </w:r>
    </w:p>
    <w:p w:rsidR="0074690B" w:rsidRPr="004F29D4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D. Atkinson: </w:t>
      </w:r>
      <w:r w:rsidRPr="004F29D4">
        <w:rPr>
          <w:lang w:val="en-US"/>
        </w:rPr>
        <w:t>On Editing Broadside Ballads</w:t>
      </w:r>
    </w:p>
    <w:p w:rsidR="0074690B" w:rsidRPr="004F29D4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M. Nixon and A. </w:t>
      </w:r>
      <w:r w:rsidRPr="004F29D4">
        <w:rPr>
          <w:lang w:val="en-US"/>
        </w:rPr>
        <w:t>Antonielli</w:t>
      </w:r>
      <w:r>
        <w:rPr>
          <w:lang w:val="en-US"/>
        </w:rPr>
        <w:t xml:space="preserve">: </w:t>
      </w:r>
      <w:r w:rsidRPr="004F29D4">
        <w:rPr>
          <w:lang w:val="en-US"/>
        </w:rPr>
        <w:t>The Works of William Blake: Poetic, Symbolic and Critical</w:t>
      </w:r>
    </w:p>
    <w:p w:rsidR="0074690B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M. Vaicekauskas: </w:t>
      </w:r>
      <w:r w:rsidRPr="004F29D4">
        <w:rPr>
          <w:lang w:val="en-US"/>
        </w:rPr>
        <w:t>The Lithuanian </w:t>
      </w:r>
      <w:r w:rsidRPr="004F29D4">
        <w:rPr>
          <w:i/>
          <w:iCs/>
          <w:lang w:val="en-US"/>
        </w:rPr>
        <w:t>Acta Sanctorum</w:t>
      </w:r>
      <w:r w:rsidRPr="004F29D4">
        <w:rPr>
          <w:lang w:val="en-US"/>
        </w:rPr>
        <w:t>: The Unknown Hagiography of Motiejus Valan</w:t>
      </w:r>
      <w:r w:rsidRPr="0022192D">
        <w:t>č</w:t>
      </w:r>
      <w:r w:rsidRPr="004F29D4">
        <w:rPr>
          <w:lang w:val="en-US"/>
        </w:rPr>
        <w:t>ius</w:t>
      </w:r>
    </w:p>
    <w:p w:rsidR="0074690B" w:rsidRDefault="0074690B" w:rsidP="0074690B">
      <w:pPr>
        <w:ind w:left="1440"/>
        <w:rPr>
          <w:lang w:val="en-US"/>
        </w:rPr>
      </w:pPr>
    </w:p>
    <w:p w:rsidR="0074690B" w:rsidRDefault="0074690B" w:rsidP="0074690B">
      <w:pPr>
        <w:rPr>
          <w:lang w:val="en-US"/>
        </w:rPr>
      </w:pPr>
      <w:r>
        <w:rPr>
          <w:lang w:val="en-US"/>
        </w:rPr>
        <w:t xml:space="preserve">1.00-2.00 </w:t>
      </w:r>
      <w:proofErr w:type="gramStart"/>
      <w:r>
        <w:rPr>
          <w:lang w:val="en-US"/>
        </w:rPr>
        <w:t>Lunch</w:t>
      </w:r>
      <w:proofErr w:type="gramEnd"/>
    </w:p>
    <w:p w:rsidR="0074690B" w:rsidRDefault="0074690B" w:rsidP="0074690B">
      <w:pPr>
        <w:rPr>
          <w:lang w:val="en-US"/>
        </w:rPr>
      </w:pPr>
    </w:p>
    <w:p w:rsidR="0074690B" w:rsidRDefault="0074690B" w:rsidP="0074690B">
      <w:pPr>
        <w:rPr>
          <w:lang w:val="en-US"/>
        </w:rPr>
      </w:pPr>
      <w:r>
        <w:rPr>
          <w:lang w:val="en-US"/>
        </w:rPr>
        <w:lastRenderedPageBreak/>
        <w:t>2.00-3.30 Parallel Sessions 4 and 5</w:t>
      </w:r>
    </w:p>
    <w:p w:rsidR="0074690B" w:rsidRDefault="0074690B" w:rsidP="0074690B">
      <w:pPr>
        <w:ind w:left="993" w:hanging="284"/>
        <w:rPr>
          <w:lang w:val="en-US"/>
        </w:rPr>
      </w:pPr>
      <w:r>
        <w:rPr>
          <w:lang w:val="en-US"/>
        </w:rPr>
        <w:t xml:space="preserve">4. Digital Tools and environments for editing.  </w:t>
      </w:r>
      <w:proofErr w:type="gramStart"/>
      <w:r>
        <w:t>Room 27.</w:t>
      </w:r>
      <w:proofErr w:type="gramEnd"/>
      <w:r>
        <w:t xml:space="preserve">  </w:t>
      </w:r>
      <w:r>
        <w:rPr>
          <w:lang w:val="en-US"/>
        </w:rPr>
        <w:t>Chair: Peter Shillingsburg</w:t>
      </w:r>
    </w:p>
    <w:p w:rsidR="0074690B" w:rsidRPr="00713F39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P. Boot: </w:t>
      </w:r>
      <w:r w:rsidRPr="00713F39">
        <w:rPr>
          <w:lang w:val="en-US"/>
        </w:rPr>
        <w:t>Tools worth building: Using website metrics to measure a digital edition’s effectiveness and to profile its users</w:t>
      </w:r>
    </w:p>
    <w:p w:rsidR="0074690B" w:rsidRPr="00713F39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Z. Uhlir: </w:t>
      </w:r>
      <w:r w:rsidRPr="00713F39">
        <w:rPr>
          <w:lang w:val="en-US"/>
        </w:rPr>
        <w:t>Manuscriptorium personalized environment and problems of text edit</w:t>
      </w:r>
      <w:r>
        <w:rPr>
          <w:lang w:val="en-US"/>
        </w:rPr>
        <w:t>ing</w:t>
      </w:r>
    </w:p>
    <w:p w:rsidR="0074690B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D. Fiormonte and D. Schmidt: </w:t>
      </w:r>
      <w:r w:rsidRPr="00713F39">
        <w:rPr>
          <w:lang w:val="en-US"/>
        </w:rPr>
        <w:t>What and how to edit in digital environments. An experimenting tool</w:t>
      </w:r>
    </w:p>
    <w:p w:rsidR="0074690B" w:rsidRDefault="0074690B" w:rsidP="0074690B">
      <w:pPr>
        <w:ind w:left="1123" w:hanging="403"/>
        <w:rPr>
          <w:lang w:val="en-US"/>
        </w:rPr>
      </w:pPr>
      <w:r>
        <w:rPr>
          <w:lang w:val="en-US"/>
        </w:rPr>
        <w:t xml:space="preserve">5. Editing Renaisssance Texts. </w:t>
      </w:r>
      <w:proofErr w:type="gramStart"/>
      <w:r>
        <w:t>Room 28.</w:t>
      </w:r>
      <w:proofErr w:type="gramEnd"/>
      <w:r>
        <w:t xml:space="preserve">  </w:t>
      </w:r>
      <w:r>
        <w:rPr>
          <w:lang w:val="en-US"/>
        </w:rPr>
        <w:t>Chair: Caroline Macé</w:t>
      </w:r>
    </w:p>
    <w:p w:rsidR="0074690B" w:rsidRPr="00713F39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N. Jovanovic: </w:t>
      </w:r>
      <w:r w:rsidRPr="00713F39">
        <w:rPr>
          <w:lang w:val="en-US"/>
        </w:rPr>
        <w:t>The Waschz</w:t>
      </w:r>
      <w:r>
        <w:rPr>
          <w:lang w:val="en-US"/>
        </w:rPr>
        <w:t>ettel of Croatian Dante: Marulic's Repertorium and marginalia</w:t>
      </w:r>
    </w:p>
    <w:p w:rsidR="0074690B" w:rsidRPr="00713F39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J. Nelson Novoa: </w:t>
      </w:r>
      <w:r w:rsidRPr="00713F39">
        <w:rPr>
          <w:lang w:val="en-US"/>
        </w:rPr>
        <w:t>Editing Leone Ebreo</w:t>
      </w:r>
    </w:p>
    <w:p w:rsidR="0074690B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P. Van Heck: </w:t>
      </w:r>
      <w:r w:rsidRPr="00713F39">
        <w:rPr>
          <w:lang w:val="en-US"/>
        </w:rPr>
        <w:t>The Manuscript works of Pietro Giannone</w:t>
      </w:r>
    </w:p>
    <w:p w:rsidR="0074690B" w:rsidRDefault="0074690B" w:rsidP="0074690B">
      <w:pPr>
        <w:ind w:left="403" w:hanging="403"/>
        <w:rPr>
          <w:lang w:val="en-US"/>
        </w:rPr>
      </w:pPr>
      <w:r>
        <w:rPr>
          <w:lang w:val="en-US"/>
        </w:rPr>
        <w:t>3.30-4.00 Coffee</w:t>
      </w:r>
    </w:p>
    <w:p w:rsidR="0074690B" w:rsidRDefault="0074690B" w:rsidP="0074690B">
      <w:pPr>
        <w:ind w:left="403" w:hanging="403"/>
        <w:rPr>
          <w:lang w:val="en-US"/>
        </w:rPr>
      </w:pPr>
      <w:r>
        <w:rPr>
          <w:lang w:val="en-US"/>
        </w:rPr>
        <w:t>4.00-5.30 Parallel Sessions 6 and 7</w:t>
      </w:r>
    </w:p>
    <w:p w:rsidR="0074690B" w:rsidRDefault="0074690B" w:rsidP="0074690B">
      <w:pPr>
        <w:ind w:left="1123" w:hanging="403"/>
        <w:rPr>
          <w:lang w:val="en-US"/>
        </w:rPr>
      </w:pPr>
      <w:r>
        <w:rPr>
          <w:lang w:val="en-US"/>
        </w:rPr>
        <w:t xml:space="preserve">6. Editing medieval texts (1). </w:t>
      </w:r>
      <w:proofErr w:type="gramStart"/>
      <w:r>
        <w:t>Room 27.</w:t>
      </w:r>
      <w:proofErr w:type="gramEnd"/>
      <w:r>
        <w:t xml:space="preserve">  </w:t>
      </w:r>
      <w:r>
        <w:rPr>
          <w:lang w:val="en-US"/>
        </w:rPr>
        <w:t>Chair: Herman Brinkman</w:t>
      </w:r>
    </w:p>
    <w:p w:rsidR="0074690B" w:rsidRPr="009141E1" w:rsidRDefault="0074690B" w:rsidP="0074690B">
      <w:pPr>
        <w:ind w:left="1701" w:hanging="261"/>
        <w:rPr>
          <w:lang w:val="en-US"/>
        </w:rPr>
      </w:pPr>
      <w:r>
        <w:rPr>
          <w:lang w:val="en-US"/>
        </w:rPr>
        <w:t xml:space="preserve">M. </w:t>
      </w:r>
      <w:r w:rsidRPr="009141E1">
        <w:rPr>
          <w:lang w:val="en-US"/>
        </w:rPr>
        <w:t>A</w:t>
      </w:r>
      <w:r>
        <w:rPr>
          <w:lang w:val="en-US"/>
        </w:rPr>
        <w:t xml:space="preserve">lberni: </w:t>
      </w:r>
      <w:r w:rsidRPr="009141E1">
        <w:rPr>
          <w:lang w:val="en-US"/>
        </w:rPr>
        <w:t>The Last Song of the Troubadours. Editing a 15th Century Recentior (C</w:t>
      </w:r>
      <w:r>
        <w:rPr>
          <w:lang w:val="en-US"/>
        </w:rPr>
        <w:t>hansonnier VeAg): Why, How, etc.</w:t>
      </w:r>
    </w:p>
    <w:p w:rsidR="0074690B" w:rsidRPr="009141E1" w:rsidRDefault="0074690B" w:rsidP="0074690B">
      <w:pPr>
        <w:ind w:left="1701" w:hanging="261"/>
        <w:rPr>
          <w:lang w:val="en-US"/>
        </w:rPr>
      </w:pPr>
      <w:r>
        <w:rPr>
          <w:lang w:val="en-US"/>
        </w:rPr>
        <w:t xml:space="preserve">T. Andrews: </w:t>
      </w:r>
      <w:r w:rsidRPr="009141E1">
        <w:rPr>
          <w:lang w:val="en-US"/>
        </w:rPr>
        <w:t>'Devoid of literary merit'? The importance of editing the</w:t>
      </w:r>
      <w:r>
        <w:rPr>
          <w:lang w:val="en-US"/>
        </w:rPr>
        <w:t xml:space="preserve"> Chronicle of Matthew of Edessa</w:t>
      </w:r>
    </w:p>
    <w:p w:rsidR="0074690B" w:rsidRDefault="0074690B" w:rsidP="0074690B">
      <w:pPr>
        <w:ind w:left="1701" w:hanging="261"/>
        <w:rPr>
          <w:lang w:val="en-US"/>
        </w:rPr>
      </w:pPr>
      <w:r>
        <w:rPr>
          <w:lang w:val="en-US"/>
        </w:rPr>
        <w:t xml:space="preserve">M. Peikola: </w:t>
      </w:r>
      <w:r w:rsidRPr="009141E1">
        <w:rPr>
          <w:lang w:val="en-US"/>
        </w:rPr>
        <w:t>Editing Wycklyffes Wycket: a medie</w:t>
      </w:r>
      <w:r>
        <w:rPr>
          <w:lang w:val="en-US"/>
        </w:rPr>
        <w:t>val text in early modern guise?</w:t>
      </w:r>
    </w:p>
    <w:p w:rsidR="0074690B" w:rsidRDefault="0074690B" w:rsidP="0074690B">
      <w:pPr>
        <w:ind w:left="981" w:hanging="261"/>
        <w:rPr>
          <w:lang w:val="en-US"/>
        </w:rPr>
      </w:pPr>
      <w:r>
        <w:rPr>
          <w:lang w:val="en-US"/>
        </w:rPr>
        <w:t xml:space="preserve">7. Editing modern texts (1). </w:t>
      </w:r>
      <w:proofErr w:type="gramStart"/>
      <w:r>
        <w:t>Room 28.</w:t>
      </w:r>
      <w:proofErr w:type="gramEnd"/>
      <w:r>
        <w:t xml:space="preserve">  </w:t>
      </w:r>
      <w:r>
        <w:rPr>
          <w:lang w:val="en-US"/>
        </w:rPr>
        <w:t>Chair:  Dirk Van Hulle</w:t>
      </w:r>
    </w:p>
    <w:p w:rsidR="0074690B" w:rsidRPr="0025186A" w:rsidRDefault="0074690B" w:rsidP="0074690B">
      <w:pPr>
        <w:ind w:left="1701" w:hanging="261"/>
        <w:rPr>
          <w:lang w:val="en-US"/>
        </w:rPr>
      </w:pPr>
      <w:r>
        <w:rPr>
          <w:lang w:val="en-US"/>
        </w:rPr>
        <w:t>T. Jelsbak: Editing early 20th avant-gardes</w:t>
      </w:r>
    </w:p>
    <w:p w:rsidR="0074690B" w:rsidRPr="0025186A" w:rsidRDefault="0074690B" w:rsidP="0074690B">
      <w:pPr>
        <w:ind w:left="1701" w:hanging="261"/>
        <w:rPr>
          <w:lang w:val="en-US"/>
        </w:rPr>
      </w:pPr>
      <w:r>
        <w:rPr>
          <w:lang w:val="en-US"/>
        </w:rPr>
        <w:t xml:space="preserve">A. Thacker: </w:t>
      </w:r>
      <w:r w:rsidRPr="0025186A">
        <w:rPr>
          <w:lang w:val="en-US"/>
        </w:rPr>
        <w:t>Voyages in the Dark: the Texts of Jean Rhys</w:t>
      </w:r>
    </w:p>
    <w:p w:rsidR="0074690B" w:rsidRPr="0025186A" w:rsidRDefault="0074690B" w:rsidP="0074690B">
      <w:pPr>
        <w:ind w:left="1701" w:hanging="261"/>
        <w:rPr>
          <w:lang w:val="en-US"/>
        </w:rPr>
      </w:pPr>
      <w:r>
        <w:rPr>
          <w:lang w:val="en-US"/>
        </w:rPr>
        <w:t xml:space="preserve">W. Van Mierlo: </w:t>
      </w:r>
      <w:r w:rsidRPr="0025186A">
        <w:rPr>
          <w:lang w:val="en-US"/>
        </w:rPr>
        <w:t xml:space="preserve">What Texts are too </w:t>
      </w:r>
      <w:proofErr w:type="gramStart"/>
      <w:r w:rsidRPr="0025186A">
        <w:rPr>
          <w:lang w:val="en-US"/>
        </w:rPr>
        <w:t>Difficult</w:t>
      </w:r>
      <w:proofErr w:type="gramEnd"/>
      <w:r w:rsidRPr="0025186A">
        <w:rPr>
          <w:lang w:val="en-US"/>
        </w:rPr>
        <w:t xml:space="preserve"> to Edit? A Case Study of </w:t>
      </w:r>
      <w:r w:rsidRPr="0025186A">
        <w:rPr>
          <w:i/>
          <w:iCs/>
          <w:lang w:val="en-US"/>
        </w:rPr>
        <w:t>Finnegans Wake</w:t>
      </w:r>
    </w:p>
    <w:p w:rsidR="0074690B" w:rsidRPr="009141E1" w:rsidRDefault="0074690B" w:rsidP="0074690B">
      <w:pPr>
        <w:ind w:left="981" w:hanging="261"/>
        <w:rPr>
          <w:lang w:val="en-US"/>
        </w:rPr>
      </w:pPr>
    </w:p>
    <w:p w:rsidR="0074690B" w:rsidRDefault="0074690B" w:rsidP="0074690B">
      <w:pPr>
        <w:ind w:left="403" w:hanging="403"/>
        <w:rPr>
          <w:lang w:val="en-US"/>
        </w:rPr>
      </w:pPr>
      <w:r>
        <w:rPr>
          <w:lang w:val="en-US"/>
        </w:rPr>
        <w:t>Thursday evening: meeting of the ESTS board.</w:t>
      </w:r>
    </w:p>
    <w:p w:rsidR="0074690B" w:rsidRDefault="0074690B" w:rsidP="0074690B">
      <w:pPr>
        <w:jc w:val="center"/>
      </w:pPr>
    </w:p>
    <w:tbl>
      <w:tblPr>
        <w:tblW w:w="9360" w:type="dxa"/>
        <w:tblInd w:w="9" w:type="dxa"/>
        <w:tblBorders>
          <w:top w:val="single" w:sz="4" w:space="0" w:color="auto"/>
        </w:tblBorders>
        <w:tblLook w:val="0000"/>
      </w:tblPr>
      <w:tblGrid>
        <w:gridCol w:w="9360"/>
      </w:tblGrid>
      <w:tr w:rsidR="0074690B" w:rsidRPr="00A37C43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360" w:type="dxa"/>
          </w:tcPr>
          <w:p w:rsidR="0074690B" w:rsidRPr="00A37C43" w:rsidRDefault="0074690B" w:rsidP="0074690B"/>
        </w:tc>
      </w:tr>
    </w:tbl>
    <w:p w:rsidR="0074690B" w:rsidRPr="00F70618" w:rsidRDefault="0074690B" w:rsidP="0074690B">
      <w:pPr>
        <w:jc w:val="center"/>
        <w:rPr>
          <w:b/>
        </w:rPr>
      </w:pPr>
      <w:r w:rsidRPr="00F70618">
        <w:rPr>
          <w:b/>
        </w:rPr>
        <w:t>Friday 26 November, CNR Pisa</w:t>
      </w:r>
    </w:p>
    <w:p w:rsidR="0074690B" w:rsidRDefault="0074690B" w:rsidP="0074690B">
      <w:pPr>
        <w:ind w:left="403" w:hanging="403"/>
        <w:rPr>
          <w:lang w:val="en-US"/>
        </w:rPr>
      </w:pPr>
    </w:p>
    <w:p w:rsidR="0074690B" w:rsidRDefault="0074690B" w:rsidP="0074690B">
      <w:pPr>
        <w:ind w:left="403" w:hanging="403"/>
        <w:rPr>
          <w:lang w:val="en-US"/>
        </w:rPr>
      </w:pPr>
      <w:r>
        <w:rPr>
          <w:lang w:val="en-US"/>
        </w:rPr>
        <w:t>9.30-11.00 Parallel sessions 8 and 9</w:t>
      </w:r>
    </w:p>
    <w:p w:rsidR="0074690B" w:rsidRPr="00812B35" w:rsidRDefault="0074690B" w:rsidP="0074690B">
      <w:pPr>
        <w:ind w:left="1123" w:hanging="403"/>
        <w:rPr>
          <w:lang w:val="en-US"/>
        </w:rPr>
      </w:pPr>
      <w:r>
        <w:rPr>
          <w:lang w:val="en-US"/>
        </w:rPr>
        <w:t xml:space="preserve">8. Practice and theory in digital editing. </w:t>
      </w:r>
      <w:proofErr w:type="gramStart"/>
      <w:r>
        <w:t>Room 27.</w:t>
      </w:r>
      <w:proofErr w:type="gramEnd"/>
      <w:r>
        <w:t xml:space="preserve">  </w:t>
      </w:r>
      <w:r>
        <w:rPr>
          <w:lang w:val="en-US"/>
        </w:rPr>
        <w:t>Chair: Peter Robinson</w:t>
      </w:r>
    </w:p>
    <w:p w:rsidR="0074690B" w:rsidRPr="002B7736" w:rsidRDefault="0074690B" w:rsidP="0074690B">
      <w:pPr>
        <w:pStyle w:val="ColorfulList-Accent1"/>
        <w:numPr>
          <w:ilvl w:val="0"/>
          <w:numId w:val="8"/>
        </w:numPr>
        <w:ind w:left="1800"/>
        <w:rPr>
          <w:lang w:val="en-US"/>
        </w:rPr>
      </w:pPr>
      <w:r>
        <w:rPr>
          <w:lang w:val="en-US"/>
        </w:rPr>
        <w:t xml:space="preserve">O'Donnell : </w:t>
      </w:r>
      <w:r w:rsidRPr="002B7736">
        <w:rPr>
          <w:lang w:val="en-US"/>
        </w:rPr>
        <w:t>What</w:t>
      </w:r>
      <w:r>
        <w:rPr>
          <w:lang w:val="en-US"/>
        </w:rPr>
        <w:t xml:space="preserve"> comes between: editing context</w:t>
      </w:r>
    </w:p>
    <w:p w:rsidR="0074690B" w:rsidRDefault="0074690B" w:rsidP="0074690B">
      <w:pPr>
        <w:pStyle w:val="ColorfulList-Accent1"/>
        <w:numPr>
          <w:ilvl w:val="0"/>
          <w:numId w:val="9"/>
        </w:numPr>
        <w:ind w:left="1800"/>
        <w:rPr>
          <w:lang w:val="en-US"/>
        </w:rPr>
      </w:pPr>
      <w:r>
        <w:rPr>
          <w:lang w:val="en-US"/>
        </w:rPr>
        <w:t xml:space="preserve">Portela: </w:t>
      </w:r>
      <w:r w:rsidRPr="002824D9">
        <w:rPr>
          <w:lang w:val="en-US"/>
        </w:rPr>
        <w:t>Digital Editing for Experimental Texts</w:t>
      </w:r>
    </w:p>
    <w:p w:rsidR="0074690B" w:rsidRDefault="0074690B" w:rsidP="0074690B">
      <w:pPr>
        <w:pStyle w:val="ColorfulList-Accent1"/>
        <w:numPr>
          <w:ilvl w:val="0"/>
          <w:numId w:val="10"/>
        </w:numPr>
        <w:ind w:left="1800"/>
        <w:rPr>
          <w:lang w:val="en-US"/>
        </w:rPr>
      </w:pPr>
      <w:r>
        <w:rPr>
          <w:lang w:val="en-US"/>
        </w:rPr>
        <w:t>Nelson: T</w:t>
      </w:r>
      <w:r w:rsidRPr="00762520">
        <w:rPr>
          <w:lang w:val="en-US"/>
        </w:rPr>
        <w:t>he John Donne Society’s Digital Text Project: Large and Layered, Small and Simple</w:t>
      </w:r>
    </w:p>
    <w:p w:rsidR="0074690B" w:rsidRDefault="0074690B" w:rsidP="0074690B">
      <w:pPr>
        <w:ind w:left="1134" w:hanging="414"/>
      </w:pPr>
      <w:r>
        <w:t xml:space="preserve">9. Marginal texts and collected editions.  </w:t>
      </w:r>
      <w:proofErr w:type="gramStart"/>
      <w:r>
        <w:t>Room 28.</w:t>
      </w:r>
      <w:proofErr w:type="gramEnd"/>
      <w:r>
        <w:t xml:space="preserve">  Organizer: A. Williams, Chair Claude Rawson</w:t>
      </w:r>
    </w:p>
    <w:p w:rsidR="0074690B" w:rsidRPr="00AF2403" w:rsidRDefault="0074690B" w:rsidP="0074690B">
      <w:pPr>
        <w:ind w:left="1843" w:hanging="403"/>
      </w:pPr>
      <w:r w:rsidRPr="00AF2403">
        <w:t>L. Bree: Editing Jane Austen's Manuscripts for a Print Edition</w:t>
      </w:r>
    </w:p>
    <w:p w:rsidR="0074690B" w:rsidRPr="00AF2403" w:rsidRDefault="0074690B" w:rsidP="0074690B">
      <w:pPr>
        <w:ind w:left="1843" w:hanging="403"/>
      </w:pPr>
      <w:r w:rsidRPr="00AF2403">
        <w:t>A. Rounce: Publishing in Two Places. Swift’s City Cries</w:t>
      </w:r>
    </w:p>
    <w:p w:rsidR="0074690B" w:rsidRPr="003940D3" w:rsidRDefault="0074690B" w:rsidP="0074690B">
      <w:pPr>
        <w:ind w:left="1843" w:hanging="403"/>
      </w:pPr>
      <w:r w:rsidRPr="00AF2403">
        <w:t>A. Williams: When is a work not a work? Editing Swift’s Journal to Stella</w:t>
      </w:r>
    </w:p>
    <w:p w:rsidR="0074690B" w:rsidRDefault="0074690B" w:rsidP="0074690B">
      <w:r w:rsidRPr="00713F39">
        <w:lastRenderedPageBreak/>
        <w:t>11.00 Coffee break</w:t>
      </w:r>
    </w:p>
    <w:p w:rsidR="0074690B" w:rsidRDefault="0074690B" w:rsidP="0074690B">
      <w:r>
        <w:t>11.30-1.00 Parallel sessions 10, 11 and 12</w:t>
      </w:r>
    </w:p>
    <w:p w:rsidR="0074690B" w:rsidRDefault="0074690B" w:rsidP="0074690B">
      <w:pPr>
        <w:ind w:left="720"/>
        <w:rPr>
          <w:lang w:val="en-US"/>
        </w:rPr>
      </w:pPr>
      <w:r>
        <w:rPr>
          <w:lang w:val="en-US"/>
        </w:rPr>
        <w:t xml:space="preserve">10.  Nineteenth-century texts (2). </w:t>
      </w:r>
      <w:proofErr w:type="gramStart"/>
      <w:r>
        <w:t>Room 27.</w:t>
      </w:r>
      <w:proofErr w:type="gramEnd"/>
      <w:r>
        <w:t xml:space="preserve">  </w:t>
      </w:r>
      <w:r>
        <w:rPr>
          <w:lang w:val="en-US"/>
        </w:rPr>
        <w:t>Chair: Mikas Vaicekauskas</w:t>
      </w:r>
    </w:p>
    <w:p w:rsidR="0074690B" w:rsidRPr="00B5655C" w:rsidRDefault="0074690B" w:rsidP="0074690B">
      <w:pPr>
        <w:ind w:left="1843" w:hanging="403"/>
        <w:rPr>
          <w:iCs/>
          <w:lang w:val="en-US"/>
        </w:rPr>
      </w:pPr>
      <w:r>
        <w:rPr>
          <w:lang w:val="en-US"/>
        </w:rPr>
        <w:t xml:space="preserve">D. Van Hulle: </w:t>
      </w:r>
      <w:r w:rsidRPr="00B5655C">
        <w:rPr>
          <w:lang w:val="en-US"/>
        </w:rPr>
        <w:t>A pencil sketch worth editing: the first version of the </w:t>
      </w:r>
      <w:r w:rsidRPr="00B5655C">
        <w:rPr>
          <w:i/>
          <w:iCs/>
          <w:lang w:val="en-US"/>
        </w:rPr>
        <w:t>Origin of Species</w:t>
      </w:r>
    </w:p>
    <w:p w:rsidR="0074690B" w:rsidRPr="00B5655C" w:rsidRDefault="0074690B" w:rsidP="0074690B">
      <w:pPr>
        <w:ind w:left="1843" w:hanging="403"/>
        <w:rPr>
          <w:iCs/>
          <w:lang w:val="en-US"/>
        </w:rPr>
      </w:pPr>
      <w:r>
        <w:rPr>
          <w:lang w:val="en-US"/>
        </w:rPr>
        <w:t xml:space="preserve">B. Bordalejo: </w:t>
      </w:r>
      <w:r w:rsidRPr="00B5655C">
        <w:rPr>
          <w:lang w:val="en-US"/>
        </w:rPr>
        <w:t>Textual variation in the print editions of the Origin of the Species</w:t>
      </w:r>
    </w:p>
    <w:p w:rsidR="0074690B" w:rsidRPr="005540F0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P. </w:t>
      </w:r>
      <w:r w:rsidRPr="00B5655C">
        <w:rPr>
          <w:lang w:val="en-US"/>
        </w:rPr>
        <w:t>S</w:t>
      </w:r>
      <w:r>
        <w:rPr>
          <w:lang w:val="en-US"/>
        </w:rPr>
        <w:t xml:space="preserve">ubacius: </w:t>
      </w:r>
      <w:r w:rsidRPr="00B5655C">
        <w:rPr>
          <w:lang w:val="en-US"/>
        </w:rPr>
        <w:t>Stone edition: false stability</w:t>
      </w:r>
    </w:p>
    <w:p w:rsidR="0074690B" w:rsidRDefault="0074690B" w:rsidP="0074690B">
      <w:pPr>
        <w:ind w:left="720"/>
      </w:pPr>
      <w:r>
        <w:t xml:space="preserve">11. Medieval Texts (2).  </w:t>
      </w:r>
      <w:proofErr w:type="gramStart"/>
      <w:r>
        <w:t>Room 30.</w:t>
      </w:r>
      <w:proofErr w:type="gramEnd"/>
      <w:r>
        <w:t xml:space="preserve">  Chair:  Caroline Macé</w:t>
      </w:r>
    </w:p>
    <w:p w:rsidR="0074690B" w:rsidRPr="00AF2403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M </w:t>
      </w:r>
      <w:r w:rsidRPr="00AF2403">
        <w:rPr>
          <w:lang w:val="en-US"/>
        </w:rPr>
        <w:t>Rambaran-Olm: Descending into Editing Hell: Is there Value in Editing the </w:t>
      </w:r>
      <w:r w:rsidRPr="00AF2403">
        <w:rPr>
          <w:i/>
          <w:iCs/>
          <w:lang w:val="en-US"/>
        </w:rPr>
        <w:t>Exeter Book</w:t>
      </w:r>
      <w:r w:rsidRPr="00AF2403">
        <w:rPr>
          <w:lang w:val="en-US"/>
        </w:rPr>
        <w:t>’s ‘Descent into Hell’</w:t>
      </w:r>
    </w:p>
    <w:p w:rsidR="0074690B" w:rsidRPr="00AF2403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F. Fischer: </w:t>
      </w:r>
      <w:r w:rsidRPr="00AF2403">
        <w:rPr>
          <w:lang w:val="en-US"/>
        </w:rPr>
        <w:t>The matter of choice under a pluralistic approach towards texts</w:t>
      </w:r>
    </w:p>
    <w:p w:rsidR="0074690B" w:rsidRDefault="0074690B" w:rsidP="0074690B">
      <w:pPr>
        <w:ind w:left="1843" w:hanging="403"/>
      </w:pPr>
      <w:r>
        <w:t xml:space="preserve">A. Hansen: </w:t>
      </w:r>
      <w:r w:rsidRPr="002B7736">
        <w:t>Editing</w:t>
      </w:r>
      <w:r>
        <w:t xml:space="preserve"> popular medical texts</w:t>
      </w:r>
    </w:p>
    <w:p w:rsidR="0074690B" w:rsidRDefault="0074690B" w:rsidP="0074690B">
      <w:pPr>
        <w:ind w:left="720"/>
        <w:rPr>
          <w:lang w:val="en-US"/>
        </w:rPr>
      </w:pPr>
      <w:r>
        <w:t xml:space="preserve">12.  </w:t>
      </w:r>
      <w:r>
        <w:rPr>
          <w:lang w:val="en-US"/>
        </w:rPr>
        <w:t xml:space="preserve">Editing modern texts (2).  </w:t>
      </w:r>
      <w:proofErr w:type="gramStart"/>
      <w:r>
        <w:t>Room 28.</w:t>
      </w:r>
      <w:proofErr w:type="gramEnd"/>
      <w:r>
        <w:t xml:space="preserve"> </w:t>
      </w:r>
      <w:r>
        <w:rPr>
          <w:lang w:val="en-US"/>
        </w:rPr>
        <w:t>Chair:  Burghard Dedner</w:t>
      </w:r>
    </w:p>
    <w:p w:rsidR="0074690B" w:rsidRPr="005540F0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Y. T'Sjoen: </w:t>
      </w:r>
      <w:r w:rsidRPr="005540F0">
        <w:rPr>
          <w:lang w:val="en-US"/>
        </w:rPr>
        <w:t>There are as many versions of Hugo Claus (&amp; Co) as there are versions of his texts</w:t>
      </w:r>
    </w:p>
    <w:p w:rsidR="0074690B" w:rsidRPr="005540F0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J. Gielkens: </w:t>
      </w:r>
      <w:r w:rsidRPr="005540F0">
        <w:rPr>
          <w:lang w:val="en-US"/>
        </w:rPr>
        <w:t>‘Should I be damned or thanked?’ Thoughts on editing Vladimir Nabokov’s </w:t>
      </w:r>
      <w:r w:rsidRPr="005540F0">
        <w:rPr>
          <w:i/>
          <w:iCs/>
          <w:lang w:val="en-US"/>
        </w:rPr>
        <w:t>The Original of Laura</w:t>
      </w:r>
    </w:p>
    <w:p w:rsidR="0074690B" w:rsidRPr="005540F0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M. Lana: </w:t>
      </w:r>
      <w:r w:rsidRPr="005540F0">
        <w:rPr>
          <w:lang w:val="en-US"/>
        </w:rPr>
        <w:t>Choosing the right newspaper article: identifying anonymous arti</w:t>
      </w:r>
      <w:r>
        <w:rPr>
          <w:lang w:val="en-US"/>
        </w:rPr>
        <w:t>cles written by Antonio Gramsci</w:t>
      </w:r>
    </w:p>
    <w:p w:rsidR="0074690B" w:rsidRDefault="0074690B" w:rsidP="0074690B"/>
    <w:p w:rsidR="0074690B" w:rsidRDefault="0074690B" w:rsidP="0074690B">
      <w:r>
        <w:t xml:space="preserve">1.00-2.00 </w:t>
      </w:r>
      <w:proofErr w:type="gramStart"/>
      <w:r>
        <w:t>Lunch</w:t>
      </w:r>
      <w:proofErr w:type="gramEnd"/>
    </w:p>
    <w:p w:rsidR="0074690B" w:rsidRDefault="0074690B" w:rsidP="0074690B"/>
    <w:p w:rsidR="0074690B" w:rsidRDefault="0074690B" w:rsidP="0074690B">
      <w:pPr>
        <w:rPr>
          <w:lang w:val="en-US"/>
        </w:rPr>
      </w:pPr>
      <w:r>
        <w:rPr>
          <w:lang w:val="en-US"/>
        </w:rPr>
        <w:t>2.00-3.30 Parallel Sessions 13 and 14</w:t>
      </w:r>
    </w:p>
    <w:p w:rsidR="0074690B" w:rsidRDefault="0074690B" w:rsidP="0074690B">
      <w:pPr>
        <w:ind w:left="720"/>
      </w:pPr>
      <w:r>
        <w:t>13.  Editorial issues (2</w:t>
      </w:r>
      <w:r w:rsidRPr="00713F39">
        <w:t>)</w:t>
      </w:r>
      <w:r>
        <w:t xml:space="preserve">. </w:t>
      </w:r>
      <w:proofErr w:type="gramStart"/>
      <w:r>
        <w:t>Room 27.</w:t>
      </w:r>
      <w:proofErr w:type="gramEnd"/>
      <w:r>
        <w:t xml:space="preserve">  Chair:  Henk Wals</w:t>
      </w:r>
    </w:p>
    <w:p w:rsidR="0074690B" w:rsidRPr="00A27DA2" w:rsidRDefault="0074690B" w:rsidP="0074690B">
      <w:pPr>
        <w:ind w:left="1843" w:hanging="403"/>
        <w:rPr>
          <w:lang w:val="en-US"/>
        </w:rPr>
      </w:pPr>
      <w:proofErr w:type="gramStart"/>
      <w:r w:rsidRPr="00A27DA2">
        <w:rPr>
          <w:lang w:val="en-US"/>
        </w:rPr>
        <w:t>A-M.</w:t>
      </w:r>
      <w:proofErr w:type="gramEnd"/>
      <w:r w:rsidRPr="00A27DA2">
        <w:rPr>
          <w:lang w:val="en-US"/>
        </w:rPr>
        <w:t xml:space="preserve"> Ket</w:t>
      </w:r>
      <w:r>
        <w:rPr>
          <w:lang w:val="en-US"/>
        </w:rPr>
        <w:t>s</w:t>
      </w:r>
      <w:r w:rsidRPr="00A27DA2">
        <w:rPr>
          <w:lang w:val="en-US"/>
        </w:rPr>
        <w:t>-Vree: Polyperspectival Corpora of Letters: Opportunities and Challenges</w:t>
      </w:r>
    </w:p>
    <w:p w:rsidR="0074690B" w:rsidRPr="00A27DA2" w:rsidRDefault="0074690B" w:rsidP="0074690B">
      <w:pPr>
        <w:ind w:left="1843" w:hanging="403"/>
        <w:rPr>
          <w:lang w:val="en-US"/>
        </w:rPr>
      </w:pPr>
      <w:r w:rsidRPr="00A27DA2">
        <w:rPr>
          <w:lang w:val="en-US"/>
        </w:rPr>
        <w:t>H. Biber: Choosing Texts from a Corpus</w:t>
      </w:r>
    </w:p>
    <w:p w:rsidR="0074690B" w:rsidRPr="00A27DA2" w:rsidRDefault="0074690B" w:rsidP="0074690B">
      <w:pPr>
        <w:ind w:left="1843" w:hanging="403"/>
        <w:rPr>
          <w:lang w:val="en-US"/>
        </w:rPr>
      </w:pPr>
      <w:r w:rsidRPr="00A27DA2">
        <w:rPr>
          <w:lang w:val="en-US"/>
        </w:rPr>
        <w:t>K. Myojo: Zenshu’s Functions in Japanese Literary Studies: Practices and Problems of Modern Textual Editing in Japan</w:t>
      </w:r>
    </w:p>
    <w:p w:rsidR="0074690B" w:rsidRDefault="0074690B" w:rsidP="0074690B">
      <w:pPr>
        <w:ind w:left="1134" w:hanging="414"/>
        <w:rPr>
          <w:rFonts w:ascii="Times" w:hAnsi="Times" w:cs="Helvetica"/>
          <w:lang w:val="en-US"/>
        </w:rPr>
      </w:pPr>
      <w:r>
        <w:rPr>
          <w:lang w:val="en-US"/>
        </w:rPr>
        <w:t xml:space="preserve">14.  </w:t>
      </w:r>
      <w:r>
        <w:rPr>
          <w:rFonts w:ascii="Times" w:hAnsi="Times" w:cs="Helvetica"/>
          <w:lang w:val="en-US"/>
        </w:rPr>
        <w:t xml:space="preserve">Editing Middle English material in Spain. </w:t>
      </w:r>
      <w:proofErr w:type="gramStart"/>
      <w:r>
        <w:t>Room 28.</w:t>
      </w:r>
      <w:proofErr w:type="gramEnd"/>
      <w:r>
        <w:t xml:space="preserve">  </w:t>
      </w:r>
      <w:r>
        <w:rPr>
          <w:rFonts w:ascii="Times" w:hAnsi="Times" w:cs="Helvetica"/>
          <w:lang w:val="en-US"/>
        </w:rPr>
        <w:t>Organizer: N. Vasquez.  Chair: Peter Robinson</w:t>
      </w:r>
    </w:p>
    <w:p w:rsidR="0074690B" w:rsidRPr="00A27DA2" w:rsidRDefault="0074690B" w:rsidP="0074690B">
      <w:pPr>
        <w:ind w:left="1843" w:hanging="403"/>
      </w:pPr>
      <w:r w:rsidRPr="00A27DA2">
        <w:t>N. Vasquez: Sociolinguistics and the edition of medieval manuscripts</w:t>
      </w:r>
    </w:p>
    <w:p w:rsidR="0074690B" w:rsidRPr="00A27DA2" w:rsidRDefault="0074690B" w:rsidP="0074690B">
      <w:pPr>
        <w:ind w:left="1843" w:hanging="403"/>
      </w:pPr>
      <w:r w:rsidRPr="00A27DA2">
        <w:t>L. Esteban-Segura: The Editing of Gilbertus Anglicus’ Vernacular Tradition in English</w:t>
      </w:r>
    </w:p>
    <w:p w:rsidR="0074690B" w:rsidRDefault="0074690B" w:rsidP="0074690B">
      <w:pPr>
        <w:ind w:left="1843" w:hanging="403"/>
        <w:rPr>
          <w:kern w:val="1"/>
          <w:lang w:val="en-US"/>
        </w:rPr>
      </w:pPr>
      <w:r w:rsidRPr="00A27DA2">
        <w:t>T. Marqués-Aguado, University</w:t>
      </w:r>
      <w:r w:rsidRPr="009646D4">
        <w:rPr>
          <w:kern w:val="1"/>
          <w:lang w:val="en-US"/>
        </w:rPr>
        <w:t xml:space="preserve"> of Murcia</w:t>
      </w:r>
      <w:r>
        <w:rPr>
          <w:kern w:val="1"/>
          <w:lang w:val="en-US"/>
        </w:rPr>
        <w:t xml:space="preserve">: </w:t>
      </w:r>
      <w:r w:rsidRPr="00DB491A">
        <w:rPr>
          <w:kern w:val="1"/>
          <w:lang w:val="en-US"/>
        </w:rPr>
        <w:t>Editing the Antidotary (G.U.L. MS Hunter 513, ff.37v-96v)</w:t>
      </w:r>
    </w:p>
    <w:p w:rsidR="0074690B" w:rsidRDefault="0074690B" w:rsidP="0074690B">
      <w:pPr>
        <w:rPr>
          <w:kern w:val="1"/>
          <w:lang w:val="en-US"/>
        </w:rPr>
      </w:pPr>
      <w:r>
        <w:rPr>
          <w:kern w:val="1"/>
          <w:lang w:val="en-US"/>
        </w:rPr>
        <w:t>3.30-4.00 Coffee break</w:t>
      </w:r>
    </w:p>
    <w:p w:rsidR="0074690B" w:rsidRDefault="0074690B" w:rsidP="0074690B">
      <w:pPr>
        <w:rPr>
          <w:kern w:val="1"/>
          <w:lang w:val="en-US"/>
        </w:rPr>
      </w:pPr>
      <w:r>
        <w:rPr>
          <w:kern w:val="1"/>
          <w:lang w:val="en-US"/>
        </w:rPr>
        <w:t>4.00-5.30 Parallel sessions 15 and 16</w:t>
      </w:r>
    </w:p>
    <w:p w:rsidR="0074690B" w:rsidRDefault="0074690B" w:rsidP="0074690B">
      <w:pPr>
        <w:ind w:left="1134" w:hanging="414"/>
        <w:rPr>
          <w:kern w:val="1"/>
          <w:lang w:val="en-US"/>
        </w:rPr>
      </w:pPr>
      <w:r>
        <w:rPr>
          <w:kern w:val="1"/>
          <w:lang w:val="en-US"/>
        </w:rPr>
        <w:t xml:space="preserve">15. The impact of digitization on editorial principles.  </w:t>
      </w:r>
      <w:proofErr w:type="gramStart"/>
      <w:r>
        <w:t>Room 27.</w:t>
      </w:r>
      <w:proofErr w:type="gramEnd"/>
      <w:r>
        <w:t xml:space="preserve">  </w:t>
      </w:r>
      <w:r>
        <w:rPr>
          <w:kern w:val="1"/>
          <w:lang w:val="en-US"/>
        </w:rPr>
        <w:t>Chair: Burghard Dedner</w:t>
      </w:r>
    </w:p>
    <w:p w:rsidR="0074690B" w:rsidRPr="00936F03" w:rsidRDefault="0074690B" w:rsidP="0074690B">
      <w:pPr>
        <w:ind w:left="1843" w:hanging="403"/>
      </w:pPr>
      <w:r>
        <w:rPr>
          <w:lang w:val="en-US"/>
        </w:rPr>
        <w:t xml:space="preserve">W. Philips-Rodriguez: </w:t>
      </w:r>
      <w:r w:rsidRPr="00936F03">
        <w:t>Re-editing a Sanskrit epic (or not) in</w:t>
      </w:r>
      <w:r>
        <w:t xml:space="preserve"> </w:t>
      </w:r>
      <w:r w:rsidRPr="00936F03">
        <w:t>the digital age?</w:t>
      </w:r>
    </w:p>
    <w:p w:rsidR="0074690B" w:rsidRPr="0088656E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H. </w:t>
      </w:r>
      <w:r w:rsidRPr="0088656E">
        <w:rPr>
          <w:lang w:val="en-US"/>
        </w:rPr>
        <w:t>Brinkma</w:t>
      </w:r>
      <w:r>
        <w:rPr>
          <w:lang w:val="en-US"/>
        </w:rPr>
        <w:t xml:space="preserve">n: </w:t>
      </w:r>
      <w:r w:rsidRPr="0088656E">
        <w:rPr>
          <w:lang w:val="en-US"/>
        </w:rPr>
        <w:t>Mass digitization and the decision what to edit</w:t>
      </w:r>
    </w:p>
    <w:p w:rsidR="0074690B" w:rsidRDefault="0074690B" w:rsidP="0074690B">
      <w:pPr>
        <w:ind w:left="1843" w:hanging="403"/>
        <w:rPr>
          <w:lang w:val="en-US"/>
        </w:rPr>
      </w:pPr>
      <w:r>
        <w:rPr>
          <w:lang w:val="en-US"/>
        </w:rPr>
        <w:t xml:space="preserve">H. Wals: </w:t>
      </w:r>
      <w:r w:rsidRPr="0088656E">
        <w:rPr>
          <w:lang w:val="en-US"/>
        </w:rPr>
        <w:t>Texts worth editing: some considerations from an institutional standpoin</w:t>
      </w:r>
      <w:r>
        <w:rPr>
          <w:lang w:val="en-US"/>
        </w:rPr>
        <w:t>t</w:t>
      </w:r>
    </w:p>
    <w:p w:rsidR="0074690B" w:rsidRDefault="0074690B" w:rsidP="0074690B">
      <w:pPr>
        <w:ind w:left="720"/>
        <w:rPr>
          <w:rFonts w:ascii="Times" w:hAnsi="Times" w:cs="Helvetica"/>
          <w:lang w:val="en-US"/>
        </w:rPr>
      </w:pPr>
      <w:r>
        <w:rPr>
          <w:lang w:val="en-US"/>
        </w:rPr>
        <w:t xml:space="preserve">16.  </w:t>
      </w:r>
      <w:r w:rsidRPr="00411997">
        <w:rPr>
          <w:rFonts w:ascii="Times" w:hAnsi="Times" w:cs="Helvetica"/>
          <w:lang w:val="en-US"/>
        </w:rPr>
        <w:t>Selecting Texts with Porous Boundaries</w:t>
      </w:r>
      <w:r>
        <w:rPr>
          <w:rFonts w:ascii="Times" w:hAnsi="Times" w:cs="Helvetica"/>
          <w:lang w:val="en-US"/>
        </w:rPr>
        <w:t xml:space="preserve">.  </w:t>
      </w:r>
      <w:proofErr w:type="gramStart"/>
      <w:r>
        <w:t>Room 28.</w:t>
      </w:r>
      <w:proofErr w:type="gramEnd"/>
      <w:r>
        <w:t xml:space="preserve">  </w:t>
      </w:r>
      <w:r>
        <w:rPr>
          <w:rFonts w:ascii="Times" w:hAnsi="Times" w:cs="Helvetica"/>
          <w:lang w:val="en-US"/>
        </w:rPr>
        <w:t>Organizer: J. Ginther. Chair: Anna Mette Hansen</w:t>
      </w:r>
    </w:p>
    <w:p w:rsidR="0074690B" w:rsidRPr="00F70618" w:rsidRDefault="0074690B" w:rsidP="0074690B">
      <w:pPr>
        <w:ind w:left="1843" w:hanging="403"/>
      </w:pPr>
      <w:r w:rsidRPr="00F70618">
        <w:t>T.  O’Sullivan: Defining and Editing the Shifting Shapes of Sermons: Porous Boundaries in Manuscripts and Digital Media</w:t>
      </w:r>
    </w:p>
    <w:p w:rsidR="0074690B" w:rsidRPr="00F70618" w:rsidRDefault="0074690B" w:rsidP="0074690B">
      <w:pPr>
        <w:ind w:left="1843" w:hanging="403"/>
      </w:pPr>
      <w:r w:rsidRPr="00F70618">
        <w:t>A. Firey: “Agonizingly Familiar” yet Torrents of Variants:  Editorial Paralysis in the Face of Medieval Canon Law.</w:t>
      </w:r>
    </w:p>
    <w:p w:rsidR="0074690B" w:rsidRPr="003940D3" w:rsidRDefault="0074690B" w:rsidP="0074690B">
      <w:pPr>
        <w:ind w:left="1843" w:hanging="403"/>
      </w:pPr>
      <w:r w:rsidRPr="00F70618">
        <w:t xml:space="preserve">J. Ginther: A Single Text or of a Collection of Texts? </w:t>
      </w:r>
      <w:proofErr w:type="gramStart"/>
      <w:r w:rsidRPr="00F70618">
        <w:t>The Challenge of Defining the Content of the Super Psalterium of Robert Grosseteste.</w:t>
      </w:r>
      <w:proofErr w:type="gramEnd"/>
    </w:p>
    <w:p w:rsidR="0074690B" w:rsidRDefault="0074690B" w:rsidP="0074690B">
      <w:pPr>
        <w:rPr>
          <w:lang w:val="en-US"/>
        </w:rPr>
      </w:pPr>
    </w:p>
    <w:p w:rsidR="0074690B" w:rsidRDefault="0074690B" w:rsidP="0074690B">
      <w:pPr>
        <w:rPr>
          <w:lang w:val="en-US"/>
        </w:rPr>
      </w:pPr>
      <w:r>
        <w:rPr>
          <w:lang w:val="en-US"/>
        </w:rPr>
        <w:t>5.30-6.15 ESTS Annual General Meeting (chair: D. Van Hulle, ESTS President).</w:t>
      </w:r>
    </w:p>
    <w:p w:rsidR="0074690B" w:rsidRDefault="0074690B" w:rsidP="0074690B">
      <w:pPr>
        <w:jc w:val="center"/>
      </w:pPr>
    </w:p>
    <w:tbl>
      <w:tblPr>
        <w:tblW w:w="9360" w:type="dxa"/>
        <w:tblInd w:w="9" w:type="dxa"/>
        <w:tblBorders>
          <w:top w:val="single" w:sz="4" w:space="0" w:color="auto"/>
        </w:tblBorders>
        <w:tblLook w:val="0000"/>
      </w:tblPr>
      <w:tblGrid>
        <w:gridCol w:w="9360"/>
      </w:tblGrid>
      <w:tr w:rsidR="0074690B" w:rsidRPr="00A37C43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360" w:type="dxa"/>
          </w:tcPr>
          <w:p w:rsidR="0074690B" w:rsidRPr="00A37C43" w:rsidRDefault="0074690B" w:rsidP="0074690B"/>
        </w:tc>
      </w:tr>
    </w:tbl>
    <w:p w:rsidR="0074690B" w:rsidRDefault="0074690B" w:rsidP="0074690B">
      <w:pPr>
        <w:jc w:val="center"/>
        <w:rPr>
          <w:b/>
        </w:rPr>
      </w:pPr>
      <w:proofErr w:type="gramStart"/>
      <w:r>
        <w:rPr>
          <w:b/>
        </w:rPr>
        <w:t>Saturday  27</w:t>
      </w:r>
      <w:proofErr w:type="gramEnd"/>
      <w:r>
        <w:rPr>
          <w:b/>
        </w:rPr>
        <w:t xml:space="preserve"> November, </w:t>
      </w:r>
      <w:r w:rsidRPr="0062087B">
        <w:rPr>
          <w:b/>
        </w:rPr>
        <w:t>Società Dantesca Italiana, Florence</w:t>
      </w:r>
      <w:r>
        <w:rPr>
          <w:b/>
        </w:rPr>
        <w:t>.</w:t>
      </w:r>
    </w:p>
    <w:p w:rsidR="0074690B" w:rsidRPr="00502D39" w:rsidRDefault="0074690B" w:rsidP="0074690B">
      <w:pPr>
        <w:jc w:val="center"/>
      </w:pPr>
      <w:r>
        <w:t xml:space="preserve">Via dell'Arte </w:t>
      </w:r>
      <w:proofErr w:type="gramStart"/>
      <w:r>
        <w:t>della</w:t>
      </w:r>
      <w:proofErr w:type="gramEnd"/>
      <w:r>
        <w:t xml:space="preserve"> Lana, 50123 Firenze (next to Orsanmichele, via dei Calzaioli – the street between Piazza della Signoria and the Duomo)</w:t>
      </w:r>
    </w:p>
    <w:p w:rsidR="0074690B" w:rsidRDefault="0074690B" w:rsidP="0074690B">
      <w:pPr>
        <w:rPr>
          <w:lang w:val="en-US"/>
        </w:rPr>
      </w:pPr>
    </w:p>
    <w:p w:rsidR="0074690B" w:rsidRDefault="0074690B" w:rsidP="0074690B">
      <w:pPr>
        <w:rPr>
          <w:lang w:val="en-US"/>
        </w:rPr>
      </w:pPr>
      <w:r>
        <w:rPr>
          <w:lang w:val="en-US"/>
        </w:rPr>
        <w:t xml:space="preserve">10.15-11.00 Plenary </w:t>
      </w:r>
      <w:proofErr w:type="gramStart"/>
      <w:r>
        <w:rPr>
          <w:lang w:val="en-US"/>
        </w:rPr>
        <w:t>Session</w:t>
      </w:r>
      <w:proofErr w:type="gramEnd"/>
      <w:r>
        <w:rPr>
          <w:lang w:val="en-US"/>
        </w:rPr>
        <w:t xml:space="preserve"> 2. Chair: Peter Robinson</w:t>
      </w:r>
    </w:p>
    <w:p w:rsidR="0074690B" w:rsidRDefault="0074690B" w:rsidP="0074690B">
      <w:pPr>
        <w:rPr>
          <w:lang w:val="en-US"/>
        </w:rPr>
      </w:pPr>
      <w:r>
        <w:rPr>
          <w:lang w:val="en-US"/>
        </w:rPr>
        <w:t xml:space="preserve">Bill Coleman and Edvige Agostinelli: Boccaccio's </w:t>
      </w:r>
      <w:r w:rsidRPr="0062087B">
        <w:rPr>
          <w:i/>
          <w:lang w:val="en-US"/>
        </w:rPr>
        <w:t>Teseida</w:t>
      </w:r>
      <w:r>
        <w:rPr>
          <w:lang w:val="en-US"/>
        </w:rPr>
        <w:t xml:space="preserve"> in Four Dimensions</w:t>
      </w:r>
    </w:p>
    <w:p w:rsidR="0074690B" w:rsidRDefault="0074690B" w:rsidP="0074690B">
      <w:pPr>
        <w:rPr>
          <w:lang w:val="en-US"/>
        </w:rPr>
      </w:pPr>
    </w:p>
    <w:p w:rsidR="0074690B" w:rsidRDefault="0074690B" w:rsidP="0074690B">
      <w:pPr>
        <w:rPr>
          <w:lang w:val="en-US"/>
        </w:rPr>
      </w:pPr>
      <w:r>
        <w:rPr>
          <w:lang w:val="en-US"/>
        </w:rPr>
        <w:t xml:space="preserve"> 11.30 to 1.00 pm Plenary Session 3.  Chair: Andrea Bozzi</w:t>
      </w:r>
    </w:p>
    <w:p w:rsidR="0074690B" w:rsidRPr="00502D39" w:rsidRDefault="0074690B" w:rsidP="0074690B">
      <w:r w:rsidRPr="00502D39">
        <w:t>P. Beltrami: Textual Criticism and Historical Dictionaries</w:t>
      </w:r>
    </w:p>
    <w:p w:rsidR="0074690B" w:rsidRPr="00502D39" w:rsidRDefault="0074690B" w:rsidP="0074690B">
      <w:r w:rsidRPr="00502D39">
        <w:t>S. Marinai, V. Sandrucci: Text and illustration management in printed books: from Galilei's National Edition on the Web to Ebook readers</w:t>
      </w:r>
    </w:p>
    <w:p w:rsidR="0074690B" w:rsidRDefault="0074690B" w:rsidP="0074690B">
      <w:pPr>
        <w:jc w:val="center"/>
      </w:pPr>
    </w:p>
    <w:tbl>
      <w:tblPr>
        <w:tblW w:w="9360" w:type="dxa"/>
        <w:tblInd w:w="9" w:type="dxa"/>
        <w:tblBorders>
          <w:top w:val="single" w:sz="4" w:space="0" w:color="auto"/>
        </w:tblBorders>
        <w:tblLook w:val="0000"/>
      </w:tblPr>
      <w:tblGrid>
        <w:gridCol w:w="9360"/>
      </w:tblGrid>
      <w:tr w:rsidR="0074690B" w:rsidRPr="00A37C43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9360" w:type="dxa"/>
          </w:tcPr>
          <w:p w:rsidR="0074690B" w:rsidRPr="00A37C43" w:rsidRDefault="0074690B" w:rsidP="0074690B"/>
        </w:tc>
      </w:tr>
    </w:tbl>
    <w:p w:rsidR="0074690B" w:rsidRDefault="0074690B" w:rsidP="0074690B">
      <w:pPr>
        <w:jc w:val="center"/>
        <w:rPr>
          <w:b/>
          <w:lang w:val="en-US"/>
        </w:rPr>
      </w:pPr>
      <w:r>
        <w:rPr>
          <w:b/>
          <w:lang w:val="en-US"/>
        </w:rPr>
        <w:t>Wednesday 1 December</w:t>
      </w:r>
    </w:p>
    <w:p w:rsidR="0074690B" w:rsidRPr="0062087B" w:rsidRDefault="0074690B" w:rsidP="0074690B">
      <w:r w:rsidRPr="0062087B">
        <w:t xml:space="preserve">Associated event: The Shaw Digital Edition of the </w:t>
      </w:r>
      <w:r w:rsidRPr="0062087B">
        <w:rPr>
          <w:i/>
        </w:rPr>
        <w:t>Commedia</w:t>
      </w:r>
      <w:r w:rsidRPr="0062087B">
        <w:t xml:space="preserve"> of Dante Alighieri</w:t>
      </w:r>
    </w:p>
    <w:p w:rsidR="0074690B" w:rsidRDefault="0074690B" w:rsidP="0074690B">
      <w:proofErr w:type="gramStart"/>
      <w:r w:rsidRPr="0062087B">
        <w:t xml:space="preserve">Sponsored by Scholarly Digital Editions (U.K.), </w:t>
      </w:r>
      <w:r>
        <w:t>SISMEL (Italy).</w:t>
      </w:r>
      <w:proofErr w:type="gramEnd"/>
      <w:r>
        <w:t xml:space="preserve"> </w:t>
      </w:r>
    </w:p>
    <w:p w:rsidR="0074690B" w:rsidRDefault="0074690B" w:rsidP="0074690B">
      <w:r>
        <w:t>Lino Leonardi, Prue Shaw, Lino Pertile, Giorgio Inglese.</w:t>
      </w:r>
    </w:p>
    <w:p w:rsidR="0074690B" w:rsidRDefault="0074690B" w:rsidP="0074690B">
      <w:proofErr w:type="gramStart"/>
      <w:r>
        <w:t>Altana di Palazzo Strozzi, via degli Strozzi, Florence.</w:t>
      </w:r>
      <w:proofErr w:type="gramEnd"/>
    </w:p>
    <w:p w:rsidR="0074690B" w:rsidRPr="0062087B" w:rsidRDefault="0074690B" w:rsidP="0074690B">
      <w:pPr>
        <w:rPr>
          <w:i/>
        </w:rPr>
      </w:pPr>
    </w:p>
    <w:p w:rsidR="0074690B" w:rsidRDefault="0074690B" w:rsidP="0074690B"/>
    <w:sectPr w:rsidR="0074690B" w:rsidSect="0074690B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91E99"/>
    <w:multiLevelType w:val="hybridMultilevel"/>
    <w:tmpl w:val="256AB5F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3CE2D8E"/>
    <w:multiLevelType w:val="hybridMultilevel"/>
    <w:tmpl w:val="A1F26FB4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A564512"/>
    <w:multiLevelType w:val="hybridMultilevel"/>
    <w:tmpl w:val="2A3CA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707F19"/>
    <w:multiLevelType w:val="hybridMultilevel"/>
    <w:tmpl w:val="95EC1D4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931C1FE6">
      <w:numFmt w:val="bullet"/>
      <w:lvlText w:val="-"/>
      <w:lvlJc w:val="left"/>
      <w:pPr>
        <w:ind w:left="1520" w:hanging="440"/>
      </w:pPr>
      <w:rPr>
        <w:rFonts w:ascii="Cambria" w:eastAsia="Times New Roman" w:hAnsi="Cambria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2A62163"/>
    <w:multiLevelType w:val="hybridMultilevel"/>
    <w:tmpl w:val="E6B2C674"/>
    <w:lvl w:ilvl="0" w:tplc="6D6898A8">
      <w:start w:val="4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5642F1D"/>
    <w:multiLevelType w:val="hybridMultilevel"/>
    <w:tmpl w:val="0B7E2784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>
    <w:nsid w:val="31BC3F0B"/>
    <w:multiLevelType w:val="hybridMultilevel"/>
    <w:tmpl w:val="778CDAA0"/>
    <w:lvl w:ilvl="0" w:tplc="ACAA62C4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7200F69"/>
    <w:multiLevelType w:val="hybridMultilevel"/>
    <w:tmpl w:val="95EC1D4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931C1FE6">
      <w:numFmt w:val="bullet"/>
      <w:lvlText w:val="-"/>
      <w:lvlJc w:val="left"/>
      <w:pPr>
        <w:ind w:left="1520" w:hanging="440"/>
      </w:pPr>
      <w:rPr>
        <w:rFonts w:ascii="Cambria" w:eastAsia="Times New Roman" w:hAnsi="Cambria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2136750"/>
    <w:multiLevelType w:val="hybridMultilevel"/>
    <w:tmpl w:val="95EC1D4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931C1FE6">
      <w:numFmt w:val="bullet"/>
      <w:lvlText w:val="-"/>
      <w:lvlJc w:val="left"/>
      <w:pPr>
        <w:ind w:left="1520" w:hanging="440"/>
      </w:pPr>
      <w:rPr>
        <w:rFonts w:ascii="Cambria" w:eastAsia="Times New Roman" w:hAnsi="Cambria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2EB37F0"/>
    <w:multiLevelType w:val="hybridMultilevel"/>
    <w:tmpl w:val="95EC1D4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931C1FE6">
      <w:numFmt w:val="bullet"/>
      <w:lvlText w:val="-"/>
      <w:lvlJc w:val="left"/>
      <w:pPr>
        <w:ind w:left="1520" w:hanging="440"/>
      </w:pPr>
      <w:rPr>
        <w:rFonts w:ascii="Cambria" w:eastAsia="Times New Roman" w:hAnsi="Cambria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5689175B"/>
    <w:multiLevelType w:val="hybridMultilevel"/>
    <w:tmpl w:val="6A72085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73A4777"/>
    <w:multiLevelType w:val="hybridMultilevel"/>
    <w:tmpl w:val="65D4CE0E"/>
    <w:lvl w:ilvl="0" w:tplc="68562B52">
      <w:start w:val="13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3"/>
  </w:num>
  <w:num w:numId="5">
    <w:abstractNumId w:val="10"/>
  </w:num>
  <w:num w:numId="6">
    <w:abstractNumId w:val="9"/>
  </w:num>
  <w:num w:numId="7">
    <w:abstractNumId w:val="7"/>
  </w:num>
  <w:num w:numId="8">
    <w:abstractNumId w:val="4"/>
  </w:num>
  <w:num w:numId="9">
    <w:abstractNumId w:val="11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/>
  <w:rsids>
    <w:rsidRoot w:val="00E973B9"/>
    <w:rsid w:val="0074690B"/>
    <w:rsid w:val="0082413E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24329A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73B9"/>
    <w:pPr>
      <w:keepNext/>
      <w:keepLines/>
      <w:spacing w:before="480"/>
      <w:outlineLvl w:val="0"/>
    </w:pPr>
    <w:rPr>
      <w:rFonts w:ascii="Calibri" w:eastAsia="Times New Roman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E973B9"/>
    <w:pPr>
      <w:keepNext/>
      <w:keepLines/>
      <w:spacing w:before="200"/>
      <w:outlineLvl w:val="1"/>
    </w:pPr>
    <w:rPr>
      <w:rFonts w:ascii="Calibri" w:eastAsia="Times New Roman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A27DA2"/>
    <w:pPr>
      <w:keepNext/>
      <w:keepLines/>
      <w:spacing w:before="200"/>
      <w:outlineLvl w:val="2"/>
    </w:pPr>
    <w:rPr>
      <w:rFonts w:ascii="Calibri" w:eastAsia="Times New Roman" w:hAnsi="Calibri"/>
      <w:b/>
      <w:bCs/>
      <w:color w:val="4F81BD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3B9"/>
    <w:rPr>
      <w:rFonts w:ascii="Calibri" w:eastAsia="Times New Roman" w:hAnsi="Calibri" w:cs="Times New Roman"/>
      <w:b/>
      <w:bCs/>
      <w:color w:val="345A8A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E973B9"/>
    <w:rPr>
      <w:rFonts w:ascii="Calibri" w:eastAsia="Times New Roman" w:hAnsi="Calibri" w:cs="Times New Roman"/>
      <w:b/>
      <w:bCs/>
      <w:color w:val="4F81BD"/>
      <w:sz w:val="26"/>
      <w:szCs w:val="26"/>
      <w:lang w:val="en-GB"/>
    </w:rPr>
  </w:style>
  <w:style w:type="paragraph" w:styleId="ColorfulList-Accent1">
    <w:name w:val="Colorful List Accent 1"/>
    <w:basedOn w:val="Normal"/>
    <w:qFormat/>
    <w:rsid w:val="00E973B9"/>
    <w:pPr>
      <w:ind w:left="720"/>
      <w:contextualSpacing/>
    </w:pPr>
    <w:rPr>
      <w:rFonts w:eastAsia="Times New Roman"/>
    </w:rPr>
  </w:style>
  <w:style w:type="character" w:styleId="CommentReference">
    <w:name w:val="annotation reference"/>
    <w:basedOn w:val="DefaultParagraphFont"/>
    <w:semiHidden/>
    <w:rsid w:val="004F29D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4F29D4"/>
    <w:rPr>
      <w:rFonts w:eastAsia="Times New Roman"/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4F29D4"/>
    <w:rPr>
      <w:rFonts w:ascii="Cambria" w:eastAsia="Times New Roman" w:hAnsi="Cambria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29D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9D4"/>
    <w:rPr>
      <w:rFonts w:ascii="Lucida Grande" w:hAnsi="Lucida Grande"/>
      <w:sz w:val="18"/>
      <w:szCs w:val="18"/>
      <w:lang w:val="en-GB"/>
    </w:rPr>
  </w:style>
  <w:style w:type="character" w:customStyle="1" w:styleId="Heading3Char">
    <w:name w:val="Heading 3 Char"/>
    <w:basedOn w:val="DefaultParagraphFont"/>
    <w:link w:val="Heading3"/>
    <w:rsid w:val="00A27DA2"/>
    <w:rPr>
      <w:rFonts w:ascii="Calibri" w:eastAsia="Times New Roman" w:hAnsi="Calibri" w:cs="Times New Roman"/>
      <w:b/>
      <w:bCs/>
      <w:color w:val="4F81BD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4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36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macintosh"/>
  <w:allowPNG/>
  <w:pixelsPerInch w:val="72"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1062</Words>
  <Characters>6056</Characters>
  <Application>Microsoft Office Word</Application>
  <DocSecurity>4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Texts worth editing</vt:lpstr>
      <vt:lpstr>    The Seventh International Conference of the European Society for Textual Scholar</vt:lpstr>
    </vt:vector>
  </TitlesOfParts>
  <Company>Institute for Textual Scholarship and Electronic Edi</Company>
  <LinksUpToDate>false</LinksUpToDate>
  <CharactersWithSpaces>7104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Robinson</dc:creator>
  <cp:keywords/>
  <cp:lastModifiedBy>Wim VAN MIERLO</cp:lastModifiedBy>
  <cp:revision>2</cp:revision>
  <dcterms:created xsi:type="dcterms:W3CDTF">2010-11-22T12:21:00Z</dcterms:created>
  <dcterms:modified xsi:type="dcterms:W3CDTF">2010-11-22T12:21:00Z</dcterms:modified>
</cp:coreProperties>
</file>